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FD32" w14:textId="61BB79A6" w:rsidR="00F5659D" w:rsidRDefault="00F5659D"/>
    <w:p w14:paraId="7036C7F1" w14:textId="5A12B07E" w:rsidR="00175E5F" w:rsidRPr="00175E5F" w:rsidRDefault="00175E5F">
      <w:pPr>
        <w:rPr>
          <w:rFonts w:ascii="Arial" w:hAnsi="Arial" w:cs="Arial"/>
          <w:color w:val="222222"/>
          <w:shd w:val="clear" w:color="auto" w:fill="FFFFFF"/>
        </w:rPr>
      </w:pPr>
      <w:r w:rsidRPr="00175E5F">
        <w:rPr>
          <w:rFonts w:ascii="Arial" w:hAnsi="Arial" w:cs="Arial"/>
          <w:color w:val="222222"/>
          <w:shd w:val="clear" w:color="auto" w:fill="FFFFFF"/>
        </w:rPr>
        <w:t xml:space="preserve">NACHA may assess a fine that could be passed on to you that ranges from $1000 up to $500,000 per month if you are unable to </w:t>
      </w:r>
      <w:proofErr w:type="gramStart"/>
      <w:r w:rsidRPr="00175E5F">
        <w:rPr>
          <w:rFonts w:ascii="Arial" w:hAnsi="Arial" w:cs="Arial"/>
          <w:color w:val="222222"/>
          <w:shd w:val="clear" w:color="auto" w:fill="FFFFFF"/>
        </w:rPr>
        <w:t>provide</w:t>
      </w:r>
      <w:proofErr w:type="gramEnd"/>
      <w:r w:rsidRPr="00175E5F">
        <w:rPr>
          <w:rFonts w:ascii="Arial" w:hAnsi="Arial" w:cs="Arial"/>
          <w:color w:val="222222"/>
          <w:shd w:val="clear" w:color="auto" w:fill="FFFFFF"/>
        </w:rPr>
        <w:t xml:space="preserve"> proof that you have obtained authorization to debit your customer’s bank account.</w:t>
      </w:r>
    </w:p>
    <w:p w14:paraId="1A09B2F5" w14:textId="73CA7A35" w:rsidR="00175E5F" w:rsidRPr="00175E5F" w:rsidRDefault="00175E5F">
      <w:pPr>
        <w:rPr>
          <w:rFonts w:ascii="Arial" w:hAnsi="Arial" w:cs="Arial"/>
          <w:color w:val="222222"/>
          <w:shd w:val="clear" w:color="auto" w:fill="FFFFFF"/>
        </w:rPr>
      </w:pPr>
      <w:r w:rsidRPr="00175E5F">
        <w:rPr>
          <w:rFonts w:ascii="Arial" w:hAnsi="Arial" w:cs="Arial"/>
          <w:color w:val="222222"/>
          <w:shd w:val="clear" w:color="auto" w:fill="FFFFFF"/>
        </w:rPr>
        <w:t xml:space="preserve">The NACHA Rules require you to obtain authorization before you originate ACH entries to your customer’s bank account and to </w:t>
      </w:r>
      <w:proofErr w:type="gramStart"/>
      <w:r w:rsidRPr="00175E5F">
        <w:rPr>
          <w:rFonts w:ascii="Arial" w:hAnsi="Arial" w:cs="Arial"/>
          <w:color w:val="222222"/>
          <w:shd w:val="clear" w:color="auto" w:fill="FFFFFF"/>
        </w:rPr>
        <w:t>retain</w:t>
      </w:r>
      <w:proofErr w:type="gramEnd"/>
      <w:r w:rsidRPr="00175E5F">
        <w:rPr>
          <w:rFonts w:ascii="Arial" w:hAnsi="Arial" w:cs="Arial"/>
          <w:color w:val="222222"/>
          <w:shd w:val="clear" w:color="auto" w:fill="FFFFFF"/>
        </w:rPr>
        <w:t xml:space="preserve"> that authorization for a period of at least 2 years.</w:t>
      </w:r>
    </w:p>
    <w:p w14:paraId="39BF4A5A" w14:textId="5C2AB124" w:rsidR="00175E5F" w:rsidRPr="00175E5F" w:rsidRDefault="00175E5F">
      <w:pPr>
        <w:rPr>
          <w:rFonts w:ascii="Arial" w:hAnsi="Arial" w:cs="Arial"/>
          <w:color w:val="222222"/>
          <w:shd w:val="clear" w:color="auto" w:fill="FFFFFF"/>
        </w:rPr>
      </w:pPr>
      <w:r w:rsidRPr="00175E5F">
        <w:rPr>
          <w:rFonts w:ascii="Arial" w:hAnsi="Arial" w:cs="Arial"/>
          <w:color w:val="222222"/>
          <w:shd w:val="clear" w:color="auto" w:fill="FFFFFF"/>
        </w:rPr>
        <w:t xml:space="preserve">By not obtaining an authorization, and </w:t>
      </w:r>
      <w:proofErr w:type="gramStart"/>
      <w:r w:rsidRPr="00175E5F">
        <w:rPr>
          <w:rFonts w:ascii="Arial" w:hAnsi="Arial" w:cs="Arial"/>
          <w:color w:val="222222"/>
          <w:shd w:val="clear" w:color="auto" w:fill="FFFFFF"/>
        </w:rPr>
        <w:t>retaining</w:t>
      </w:r>
      <w:proofErr w:type="gramEnd"/>
      <w:r w:rsidRPr="00175E5F">
        <w:rPr>
          <w:rFonts w:ascii="Arial" w:hAnsi="Arial" w:cs="Arial"/>
          <w:color w:val="222222"/>
          <w:shd w:val="clear" w:color="auto" w:fill="FFFFFF"/>
        </w:rPr>
        <w:t xml:space="preserve"> it, you are noncompliant with NACHA's Rules (Subsections 2.3.1 and 2.3.2.7)</w:t>
      </w:r>
    </w:p>
    <w:p w14:paraId="6CDA9EA6" w14:textId="2DF674AD" w:rsidR="00175E5F" w:rsidRPr="00175E5F" w:rsidRDefault="00175E5F">
      <w:pPr>
        <w:rPr>
          <w:rFonts w:ascii="Arial" w:hAnsi="Arial" w:cs="Arial"/>
          <w:color w:val="222222"/>
          <w:shd w:val="clear" w:color="auto" w:fill="FFFFFF"/>
        </w:rPr>
      </w:pPr>
      <w:r w:rsidRPr="00175E5F">
        <w:rPr>
          <w:rFonts w:ascii="Arial" w:hAnsi="Arial" w:cs="Arial"/>
          <w:color w:val="222222"/>
          <w:shd w:val="clear" w:color="auto" w:fill="FFFFFF"/>
        </w:rPr>
        <w:t xml:space="preserve">If you have </w:t>
      </w:r>
      <w:proofErr w:type="gramStart"/>
      <w:r w:rsidRPr="00175E5F">
        <w:rPr>
          <w:rFonts w:ascii="Arial" w:hAnsi="Arial" w:cs="Arial"/>
          <w:color w:val="222222"/>
          <w:shd w:val="clear" w:color="auto" w:fill="FFFFFF"/>
        </w:rPr>
        <w:t>questions</w:t>
      </w:r>
      <w:proofErr w:type="gramEnd"/>
      <w:r w:rsidRPr="00175E5F">
        <w:rPr>
          <w:rFonts w:ascii="Arial" w:hAnsi="Arial" w:cs="Arial"/>
          <w:color w:val="222222"/>
          <w:shd w:val="clear" w:color="auto" w:fill="FFFFFF"/>
        </w:rPr>
        <w:t xml:space="preserve"> please refer to your ACH User Guide or contact Customer Care.  </w:t>
      </w:r>
      <w:proofErr w:type="gramStart"/>
      <w:r w:rsidRPr="00175E5F">
        <w:rPr>
          <w:rFonts w:ascii="Arial" w:hAnsi="Arial" w:cs="Arial"/>
          <w:color w:val="222222"/>
          <w:shd w:val="clear" w:color="auto" w:fill="FFFFFF"/>
        </w:rPr>
        <w:t>Or,</w:t>
      </w:r>
      <w:proofErr w:type="gramEnd"/>
      <w:r w:rsidRPr="00175E5F">
        <w:rPr>
          <w:rFonts w:ascii="Arial" w:hAnsi="Arial" w:cs="Arial"/>
          <w:color w:val="222222"/>
          <w:shd w:val="clear" w:color="auto" w:fill="FFFFFF"/>
        </w:rPr>
        <w:t xml:space="preserve"> you may purchase a copy of your own NACHA Operating Rules at NACHA.org/store.</w:t>
      </w:r>
    </w:p>
    <w:p w14:paraId="62E6DD46" w14:textId="77777777" w:rsidR="00175E5F" w:rsidRDefault="00175E5F"/>
    <w:sectPr w:rsidR="0017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5F"/>
    <w:rsid w:val="00175E5F"/>
    <w:rsid w:val="003253D7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6FAD"/>
  <w15:chartTrackingRefBased/>
  <w15:docId w15:val="{971B1F01-4AB1-4EAB-A75D-3ED18432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Storm</dc:creator>
  <cp:keywords/>
  <dc:description/>
  <cp:lastModifiedBy>Felicia Storm</cp:lastModifiedBy>
  <cp:revision>1</cp:revision>
  <dcterms:created xsi:type="dcterms:W3CDTF">2022-11-07T17:46:00Z</dcterms:created>
  <dcterms:modified xsi:type="dcterms:W3CDTF">2022-11-07T17:48:00Z</dcterms:modified>
</cp:coreProperties>
</file>